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53D5D" w14:textId="3030ADA4" w:rsidR="00100423" w:rsidRDefault="00100423" w:rsidP="00E52E8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1EBE9799" wp14:editId="1A01F929">
            <wp:extent cx="2498725" cy="2168581"/>
            <wp:effectExtent l="0" t="0" r="0" b="3175"/>
            <wp:docPr id="6800407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004075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65176" cy="2226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10E196" w14:textId="53A5DFBD" w:rsidR="00E03641" w:rsidRPr="00E52E8A" w:rsidRDefault="008055CC" w:rsidP="00A115F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F0528">
        <w:rPr>
          <w:rFonts w:ascii="Times New Roman" w:hAnsi="Times New Roman" w:cs="Times New Roman"/>
          <w:b/>
          <w:bCs/>
          <w:sz w:val="28"/>
          <w:szCs w:val="28"/>
          <w:lang w:val="en-US"/>
        </w:rPr>
        <w:t>Mwangolo</w:t>
      </w:r>
      <w:proofErr w:type="spellEnd"/>
      <w:r w:rsidRPr="006F052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Kombo Shaibu,</w:t>
      </w:r>
      <w:r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a fourth-year law student of the University of Embu win</w:t>
      </w:r>
      <w:r w:rsidR="00E52E8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F0263E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the first position with a cash prize award of CHF 450, in</w:t>
      </w:r>
      <w:r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the essay writing competition of the 21</w:t>
      </w:r>
      <w:r w:rsidRPr="00E52E8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Century, organized by the International Committee of the Red Cross.</w:t>
      </w:r>
    </w:p>
    <w:p w14:paraId="463C0CF9" w14:textId="3703B467" w:rsidR="00025489" w:rsidRPr="00E52E8A" w:rsidRDefault="005256F7" w:rsidP="00E52E8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The competition was organized </w:t>
      </w:r>
      <w:r w:rsidR="00654F7D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specifically </w:t>
      </w:r>
      <w:r w:rsidRPr="00E52E8A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921DB4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undergraduate students from</w:t>
      </w:r>
      <w:r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East African Uni</w:t>
      </w:r>
      <w:r w:rsidR="00654F7D" w:rsidRPr="00E52E8A">
        <w:rPr>
          <w:rFonts w:ascii="Times New Roman" w:hAnsi="Times New Roman" w:cs="Times New Roman"/>
          <w:sz w:val="28"/>
          <w:szCs w:val="28"/>
          <w:lang w:val="en-US"/>
        </w:rPr>
        <w:t>versities</w:t>
      </w:r>
      <w:r w:rsidR="00E52E8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25489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52E8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25489" w:rsidRPr="00E52E8A">
        <w:rPr>
          <w:rFonts w:ascii="Times New Roman" w:hAnsi="Times New Roman" w:cs="Times New Roman"/>
          <w:sz w:val="28"/>
          <w:szCs w:val="28"/>
          <w:lang w:val="en-US"/>
        </w:rPr>
        <w:t>t included students from more than 50 Universities from Kenya, Uganda, Tanzania, Ethiopia, Rwanda, South Sudan and Somalia. The competition received a total of 118 entries from universities in the 7 Eastern African countries.</w:t>
      </w:r>
    </w:p>
    <w:p w14:paraId="7A40F079" w14:textId="26842373" w:rsidR="00753FDB" w:rsidRPr="00E52E8A" w:rsidRDefault="00E52E8A" w:rsidP="00E52E8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52E8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654F7D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tudents were required to conduct </w:t>
      </w:r>
      <w:r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654F7D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thorough research </w:t>
      </w:r>
      <w:r w:rsidR="00921DB4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and come up with an analysis </w:t>
      </w:r>
      <w:r w:rsidR="00654F7D" w:rsidRPr="00E52E8A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21DB4" w:rsidRPr="00E52E8A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654F7D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="00921DB4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challenges posed by </w:t>
      </w:r>
      <w:r w:rsidR="00654F7D" w:rsidRPr="00E52E8A">
        <w:rPr>
          <w:rFonts w:ascii="Times New Roman" w:hAnsi="Times New Roman" w:cs="Times New Roman"/>
          <w:sz w:val="28"/>
          <w:szCs w:val="28"/>
          <w:lang w:val="en-US"/>
        </w:rPr>
        <w:t>the convergence of armed conflicts, climate change and environmental degradation</w:t>
      </w:r>
      <w:r w:rsidR="00921DB4" w:rsidRPr="00E52E8A">
        <w:rPr>
          <w:rFonts w:ascii="Times New Roman" w:hAnsi="Times New Roman" w:cs="Times New Roman"/>
          <w:sz w:val="28"/>
          <w:szCs w:val="28"/>
          <w:lang w:val="en-US"/>
        </w:rPr>
        <w:t>, as well as</w:t>
      </w:r>
      <w:r w:rsidR="00753FDB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21DB4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the international humanitarian law rules, policies and practical measures that could address these challenges. </w:t>
      </w:r>
      <w:r w:rsidR="00464D0E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The judging criteria </w:t>
      </w:r>
      <w:r w:rsidR="004B4D09" w:rsidRPr="00E52E8A">
        <w:rPr>
          <w:rFonts w:ascii="Times New Roman" w:hAnsi="Times New Roman" w:cs="Times New Roman"/>
          <w:sz w:val="28"/>
          <w:szCs w:val="28"/>
          <w:lang w:val="en-US"/>
        </w:rPr>
        <w:t>included 30 marks for critical thinking, 30 marks for the structure, referencing and evidence of research and 40 marks for the knowledge of the subject matter.</w:t>
      </w:r>
      <w:r w:rsidR="005D5F3B" w:rsidRPr="00E52E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sectPr w:rsidR="00753FDB" w:rsidRPr="00E52E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5CC"/>
    <w:rsid w:val="00024CE5"/>
    <w:rsid w:val="00025489"/>
    <w:rsid w:val="00100423"/>
    <w:rsid w:val="001845E1"/>
    <w:rsid w:val="003B5351"/>
    <w:rsid w:val="00464D0E"/>
    <w:rsid w:val="004B4D09"/>
    <w:rsid w:val="005256F7"/>
    <w:rsid w:val="00531724"/>
    <w:rsid w:val="005A2F5D"/>
    <w:rsid w:val="005D5F3B"/>
    <w:rsid w:val="00654F7D"/>
    <w:rsid w:val="006F0528"/>
    <w:rsid w:val="00753FDB"/>
    <w:rsid w:val="008055CC"/>
    <w:rsid w:val="00921DB4"/>
    <w:rsid w:val="00A115F1"/>
    <w:rsid w:val="00DF5B9E"/>
    <w:rsid w:val="00E03641"/>
    <w:rsid w:val="00E52E8A"/>
    <w:rsid w:val="00F02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94D2BE"/>
  <w15:chartTrackingRefBased/>
  <w15:docId w15:val="{A6EEBD41-806A-4A36-A618-24FC5AC76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K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2023-11-29T10:14:00Z</dcterms:created>
  <dcterms:modified xsi:type="dcterms:W3CDTF">2023-11-29T12:33:00Z</dcterms:modified>
</cp:coreProperties>
</file>